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8DF" w:rsidRDefault="006753DB" w:rsidP="006753DB">
      <w:pPr>
        <w:jc w:val="center"/>
      </w:pPr>
      <w:proofErr w:type="gramStart"/>
      <w:r>
        <w:t>DICHIARAZIONE DI VOTO CONTRARIO ALL ODG SU CONTRATTAZIONE DEL DIR NAZ DEL 12 DIC ‘17</w:t>
      </w:r>
      <w:proofErr w:type="gramEnd"/>
    </w:p>
    <w:p w:rsidR="006753DB" w:rsidRPr="006753DB" w:rsidRDefault="006753DB" w:rsidP="006753DB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R</w:t>
      </w:r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espingi</w:t>
      </w:r>
      <w:r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amo </w:t>
      </w:r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il piano proposto dalle organizzazioni padronali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, tes</w:t>
      </w:r>
      <w:r>
        <w:rPr>
          <w:rFonts w:ascii="Times New Roman" w:eastAsia="Calibri" w:hAnsi="Times New Roman" w:cs="Times New Roman"/>
          <w:sz w:val="24"/>
          <w:szCs w:val="24"/>
          <w:lang w:eastAsia="it-IT"/>
        </w:rPr>
        <w:t>o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a ricondurre in un ruolo di completa sudditanza alle logiche dell'impresa la natura negoziale del sindacato e la sua funzione di rappresentanza </w:t>
      </w:r>
      <w:r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degli interessi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it-IT"/>
        </w:rPr>
        <w:t>dei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lavoratori. 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Interessi normativi, economici e di riconoscimento sociale della ricchezza che essi producono</w:t>
      </w:r>
      <w:r>
        <w:rPr>
          <w:rFonts w:ascii="Times New Roman" w:eastAsia="Calibri" w:hAnsi="Times New Roman" w:cs="Times New Roman"/>
          <w:sz w:val="24"/>
          <w:szCs w:val="24"/>
          <w:lang w:eastAsia="it-IT"/>
        </w:rPr>
        <w:t>, che non viene redistribuita ma fruit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a da pochi e spesso fonte di speculazioni finanziarie che distruggono il lavoro stesso.</w:t>
      </w:r>
    </w:p>
    <w:p w:rsidR="006753DB" w:rsidRDefault="006753D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6753DB" w:rsidRPr="006753DB" w:rsidRDefault="006753D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Pensiamo che quando le legittime richieste dei lavoratori </w:t>
      </w:r>
      <w:proofErr w:type="gramStart"/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sono subordinate</w:t>
      </w:r>
      <w:proofErr w:type="gramEnd"/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 alle </w:t>
      </w:r>
      <w:proofErr w:type="spellStart"/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priorita'</w:t>
      </w:r>
      <w:proofErr w:type="spellEnd"/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 del mercato e dell'impresa, oggettivamente sia </w:t>
      </w:r>
      <w:proofErr w:type="spellStart"/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piu'</w:t>
      </w:r>
      <w:proofErr w:type="spellEnd"/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 difficile sostenere la tenuta non solo delle forme contrattuali e del ruolo dello stesso sindacato, ma si contribu</w:t>
      </w:r>
      <w:r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isca indirettamente, </w:t>
      </w:r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pur non volendolo,</w:t>
      </w:r>
      <w:r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 </w:t>
      </w:r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a smantellare lo stato sociale e lo stato di diritto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La Forn</w:t>
      </w:r>
      <w:r>
        <w:rPr>
          <w:rFonts w:ascii="Times New Roman" w:eastAsia="Calibri" w:hAnsi="Times New Roman" w:cs="Times New Roman"/>
          <w:sz w:val="24"/>
          <w:szCs w:val="24"/>
          <w:lang w:eastAsia="it-IT"/>
        </w:rPr>
        <w:t>ero, </w:t>
      </w:r>
      <w:proofErr w:type="gramStart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il</w:t>
      </w:r>
      <w:proofErr w:type="gramEnd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jobs-act</w:t>
      </w:r>
      <w:proofErr w:type="spellEnd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, la perdita dell'art 18 stanno a ricordarci che non siamo sulla stessa barca e che non possiamo credere a false promesse di rendere le rappresentanze sindacali ed i lavoratori </w:t>
      </w:r>
      <w:proofErr w:type="spellStart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piu'</w:t>
      </w:r>
      <w:proofErr w:type="spellEnd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partecipi delle scelte strategiche delle aziende con strumenti di mediazione e condivisione rinunciando alla natura vertenz</w:t>
      </w:r>
      <w:r>
        <w:rPr>
          <w:rFonts w:ascii="Times New Roman" w:eastAsia="Calibri" w:hAnsi="Times New Roman" w:cs="Times New Roman"/>
          <w:sz w:val="24"/>
          <w:szCs w:val="24"/>
          <w:lang w:eastAsia="it-IT"/>
        </w:rPr>
        <w:t>iale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e conflittuale del sindacato stesso. Non dobbiamo omologar</w:t>
      </w:r>
      <w:r>
        <w:rPr>
          <w:rFonts w:ascii="Times New Roman" w:eastAsia="Calibri" w:hAnsi="Times New Roman" w:cs="Times New Roman"/>
          <w:sz w:val="24"/>
          <w:szCs w:val="24"/>
          <w:lang w:eastAsia="it-IT"/>
        </w:rPr>
        <w:t>ci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al modello che la Cisl ben rappresenta!</w:t>
      </w:r>
    </w:p>
    <w:p w:rsidR="006753DB" w:rsidRDefault="006753D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B83F5B" w:rsidRPr="005E10C5" w:rsidRDefault="006753DB" w:rsidP="006753D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it-IT"/>
        </w:rPr>
      </w:pPr>
      <w:r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Che non siamo sulla stessa barca </w:t>
      </w:r>
      <w:r w:rsidR="005E10C5"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ne </w:t>
      </w:r>
      <w:proofErr w:type="gramStart"/>
      <w:r w:rsidR="005E10C5"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sono</w:t>
      </w:r>
      <w:proofErr w:type="gramEnd"/>
      <w:r w:rsidR="005E10C5"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 testimonianza</w:t>
      </w:r>
      <w:r w:rsidR="005E10C5"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 </w:t>
      </w:r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la stessa vicenda di un nostro delegato e dei due lavoratori licenziati, per i quali abbiamo votato </w:t>
      </w:r>
      <w:r w:rsidR="005E10C5"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all’unanimità un’</w:t>
      </w:r>
      <w:proofErr w:type="spellStart"/>
      <w:r w:rsidR="005E10C5"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odg</w:t>
      </w:r>
      <w:proofErr w:type="spellEnd"/>
      <w:r w:rsidR="005E10C5"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 per il </w:t>
      </w:r>
      <w:r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ritiro dei licenziamenti e </w:t>
      </w:r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reintegro </w:t>
      </w:r>
      <w:r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sui posti di lavoro</w:t>
      </w:r>
      <w:r w:rsidR="00B83F5B" w:rsidRP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.</w:t>
      </w:r>
    </w:p>
    <w:p w:rsidR="00B83F5B" w:rsidRDefault="00B83F5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B83F5B" w:rsidRPr="00B83F5B" w:rsidRDefault="006753DB" w:rsidP="006753D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it-IT"/>
        </w:rPr>
      </w:pPr>
      <w:r w:rsidRPr="00B83F5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Quindi non per ideologia ma per dato di fatto</w:t>
      </w:r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, non riteniamo di poter sottoscrivere le proposte avanzate dalla Segreteria sulle strategie proposte sul modello contrattuale, </w:t>
      </w:r>
      <w:proofErr w:type="gramStart"/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in quanto</w:t>
      </w:r>
      <w:proofErr w:type="gramEnd"/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 xml:space="preserve"> inadeguate, co</w:t>
      </w:r>
      <w:r w:rsidRPr="00B83F5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n</w:t>
      </w:r>
      <w:r w:rsidRPr="006753DB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traddittorie e sostanzialmente errate</w:t>
      </w:r>
      <w:r w:rsidR="005E10C5">
        <w:rPr>
          <w:rFonts w:ascii="Times New Roman" w:eastAsia="Calibri" w:hAnsi="Times New Roman" w:cs="Times New Roman"/>
          <w:b/>
          <w:sz w:val="24"/>
          <w:szCs w:val="24"/>
          <w:lang w:eastAsia="it-IT"/>
        </w:rPr>
        <w:t>:</w:t>
      </w:r>
    </w:p>
    <w:p w:rsidR="005E10C5" w:rsidRDefault="005E10C5" w:rsidP="005E10C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it-IT"/>
        </w:rPr>
      </w:pPr>
    </w:p>
    <w:p w:rsidR="006753DB" w:rsidRPr="005E10C5" w:rsidRDefault="00B83F5B" w:rsidP="005E10C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5E10C5">
        <w:rPr>
          <w:rFonts w:ascii="Times New Roman" w:eastAsia="Calibri" w:hAnsi="Times New Roman" w:cs="Times New Roman"/>
          <w:b/>
          <w:sz w:val="24"/>
          <w:szCs w:val="24"/>
          <w:u w:val="single"/>
          <w:lang w:eastAsia="it-IT"/>
        </w:rPr>
        <w:t>Inadeguate</w:t>
      </w:r>
      <w:proofErr w:type="gramStart"/>
      <w:r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</w:t>
      </w:r>
      <w:r w:rsidR="006753DB"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</w:t>
      </w:r>
      <w:proofErr w:type="gramEnd"/>
      <w:r w:rsidR="006753DB"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per dare una risposta efficace alle iniziative </w:t>
      </w:r>
      <w:r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>del fronte padronale ch</w:t>
      </w:r>
      <w:r w:rsidR="006753DB"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>e non possono</w:t>
      </w:r>
      <w:r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in nessun </w:t>
      </w:r>
      <w:bookmarkStart w:id="0" w:name="_GoBack"/>
      <w:bookmarkEnd w:id="0"/>
      <w:r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>modo</w:t>
      </w:r>
      <w:r w:rsidR="006753DB"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prescindere</w:t>
      </w:r>
      <w:r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da una grande mobilitazione</w:t>
      </w:r>
      <w:r w:rsidR="006753DB" w:rsidRPr="005E10C5">
        <w:rPr>
          <w:rFonts w:ascii="Times New Roman" w:eastAsia="Calibri" w:hAnsi="Times New Roman" w:cs="Times New Roman"/>
          <w:sz w:val="24"/>
          <w:szCs w:val="24"/>
          <w:lang w:eastAsia="it-IT"/>
        </w:rPr>
        <w:t>.</w:t>
      </w:r>
    </w:p>
    <w:p w:rsidR="005E10C5" w:rsidRDefault="005E10C5" w:rsidP="006753D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it-IT"/>
        </w:rPr>
      </w:pPr>
    </w:p>
    <w:p w:rsidR="006753DB" w:rsidRPr="006753DB" w:rsidRDefault="006753D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6753DB">
        <w:rPr>
          <w:rFonts w:ascii="Times New Roman" w:eastAsia="Calibri" w:hAnsi="Times New Roman" w:cs="Times New Roman"/>
          <w:b/>
          <w:sz w:val="24"/>
          <w:szCs w:val="24"/>
          <w:u w:val="single"/>
          <w:lang w:eastAsia="it-IT"/>
        </w:rPr>
        <w:t>C</w:t>
      </w:r>
      <w:r w:rsidR="00B83F5B" w:rsidRPr="00B83F5B">
        <w:rPr>
          <w:rFonts w:ascii="Times New Roman" w:eastAsia="Calibri" w:hAnsi="Times New Roman" w:cs="Times New Roman"/>
          <w:b/>
          <w:sz w:val="24"/>
          <w:szCs w:val="24"/>
          <w:u w:val="single"/>
          <w:lang w:eastAsia="it-IT"/>
        </w:rPr>
        <w:t>ontradditorie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perché </w:t>
      </w:r>
      <w:proofErr w:type="gramStart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al di là  di</w:t>
      </w:r>
      <w:proofErr w:type="gramEnd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ogni volontà,  </w:t>
      </w:r>
      <w:proofErr w:type="spellStart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soggiaciono</w:t>
      </w:r>
      <w:proofErr w:type="spellEnd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all'accettazione dei rapporti di forza esistenti, senza porsi il problema di come cambiarli a favore dei lavoratori.</w:t>
      </w:r>
    </w:p>
    <w:p w:rsidR="005E10C5" w:rsidRDefault="005E10C5" w:rsidP="006753D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it-IT"/>
        </w:rPr>
      </w:pPr>
    </w:p>
    <w:p w:rsidR="006753DB" w:rsidRPr="006753DB" w:rsidRDefault="006753D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6753DB">
        <w:rPr>
          <w:rFonts w:ascii="Times New Roman" w:eastAsia="Calibri" w:hAnsi="Times New Roman" w:cs="Times New Roman"/>
          <w:b/>
          <w:sz w:val="24"/>
          <w:szCs w:val="24"/>
          <w:u w:val="single"/>
          <w:lang w:eastAsia="it-IT"/>
        </w:rPr>
        <w:t>S</w:t>
      </w:r>
      <w:r w:rsidR="00B83F5B">
        <w:rPr>
          <w:rFonts w:ascii="Times New Roman" w:eastAsia="Calibri" w:hAnsi="Times New Roman" w:cs="Times New Roman"/>
          <w:b/>
          <w:sz w:val="24"/>
          <w:szCs w:val="24"/>
          <w:u w:val="single"/>
          <w:lang w:eastAsia="it-IT"/>
        </w:rPr>
        <w:t>ostanzialmente errate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perc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>hé, 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non solo introducono effimer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>e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convinzioni tra i lavoratori circa la loro presunta attiva partec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>ipazione attraverso strumenti "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paritetici", ma perché</w:t>
      </w:r>
      <w:proofErr w:type="gramStart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di fatto</w:t>
      </w:r>
      <w:proofErr w:type="gramEnd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si attestano sulla rinuncia all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>a lotta su obiettivi unificati.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 </w:t>
      </w:r>
    </w:p>
    <w:p w:rsidR="00B83F5B" w:rsidRDefault="00B83F5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6753DB" w:rsidRPr="006753DB" w:rsidRDefault="006753D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Infine e per le ragioni sopra 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>cit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ate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>,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che dovrebbero costituire elementi sufficienti per in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>s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e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>r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ire nella discussione tutti gli iscritti, crediamo che manchi un doveroso bilancio critico utile 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a tutta la </w:t>
      </w:r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Confederazione, per rilanciare su temi urgenti la propria </w:t>
      </w:r>
      <w:proofErr w:type="spellStart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credibilita'</w:t>
      </w:r>
      <w:proofErr w:type="spellEnd"/>
      <w:r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e forza che ancora i lavoratori esprimono al pari dei propri bisogni</w:t>
      </w:r>
      <w:r w:rsidR="00B83F5B">
        <w:rPr>
          <w:rFonts w:ascii="Times New Roman" w:eastAsia="Calibri" w:hAnsi="Times New Roman" w:cs="Times New Roman"/>
          <w:sz w:val="24"/>
          <w:szCs w:val="24"/>
          <w:lang w:eastAsia="it-IT"/>
        </w:rPr>
        <w:t>, chiediamo che tutta la Confederazione coinvolga tutti gli iscritti.</w:t>
      </w:r>
    </w:p>
    <w:p w:rsidR="005E10C5" w:rsidRDefault="005E10C5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6753DB" w:rsidRDefault="00B83F5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>
        <w:rPr>
          <w:rFonts w:ascii="Times New Roman" w:eastAsia="Calibri" w:hAnsi="Times New Roman" w:cs="Times New Roman"/>
          <w:sz w:val="24"/>
          <w:szCs w:val="24"/>
          <w:lang w:eastAsia="it-IT"/>
        </w:rPr>
        <w:t>Cos</w:t>
      </w:r>
      <w:r w:rsidR="005E10C5">
        <w:rPr>
          <w:rFonts w:ascii="Times New Roman" w:eastAsia="Calibri" w:hAnsi="Times New Roman" w:cs="Times New Roman"/>
          <w:sz w:val="24"/>
          <w:szCs w:val="24"/>
          <w:lang w:eastAsia="it-IT"/>
        </w:rPr>
        <w:t>ì</w:t>
      </w:r>
      <w:r>
        <w:rPr>
          <w:rFonts w:ascii="Times New Roman" w:eastAsia="Calibri" w:hAnsi="Times New Roman" w:cs="Times New Roman"/>
          <w:sz w:val="24"/>
          <w:szCs w:val="24"/>
          <w:lang w:eastAsia="it-IT"/>
        </w:rPr>
        <w:t> </w:t>
      </w:r>
      <w:r w:rsidR="006753DB"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oggi </w:t>
      </w:r>
      <w:proofErr w:type="gramStart"/>
      <w:r w:rsidR="006753DB"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>esprimiamo</w:t>
      </w:r>
      <w:proofErr w:type="gramEnd"/>
      <w:r w:rsidR="006753DB" w:rsidRPr="006753DB"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il nostro dissenso</w:t>
      </w:r>
      <w:r>
        <w:rPr>
          <w:rFonts w:ascii="Times New Roman" w:eastAsia="Calibri" w:hAnsi="Times New Roman" w:cs="Times New Roman"/>
          <w:sz w:val="24"/>
          <w:szCs w:val="24"/>
          <w:lang w:eastAsia="it-IT"/>
        </w:rPr>
        <w:t xml:space="preserve"> e il nostro voto contrario.</w:t>
      </w:r>
    </w:p>
    <w:p w:rsidR="00B83F5B" w:rsidRDefault="00B83F5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</w:p>
    <w:p w:rsidR="00B83F5B" w:rsidRPr="006753DB" w:rsidRDefault="00B83F5B" w:rsidP="006753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it-IT"/>
        </w:rPr>
      </w:pPr>
      <w:r>
        <w:t>PINO GENESIO, AURORA BULLA, TOMMASO SORRENTINO, MIRKO RICCI, BRUNELLI STEFANO.</w:t>
      </w:r>
    </w:p>
    <w:p w:rsidR="006753DB" w:rsidRDefault="006753DB" w:rsidP="006753DB">
      <w:pPr>
        <w:jc w:val="both"/>
      </w:pPr>
    </w:p>
    <w:sectPr w:rsidR="006753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034DB"/>
    <w:multiLevelType w:val="hybridMultilevel"/>
    <w:tmpl w:val="CFAA36F6"/>
    <w:lvl w:ilvl="0" w:tplc="7B725AF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4C0E47"/>
    <w:multiLevelType w:val="hybridMultilevel"/>
    <w:tmpl w:val="1A048D7E"/>
    <w:lvl w:ilvl="0" w:tplc="D7B2732E">
      <w:numFmt w:val="bullet"/>
      <w:lvlText w:val="-"/>
      <w:lvlJc w:val="left"/>
      <w:pPr>
        <w:ind w:left="420" w:hanging="360"/>
      </w:pPr>
      <w:rPr>
        <w:rFonts w:ascii="Times New Roman" w:eastAsia="Calibri" w:hAnsi="Times New Roman" w:cs="Times New Roman" w:hint="default"/>
        <w:b/>
        <w:u w:val="single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3DB"/>
    <w:rsid w:val="005E10C5"/>
    <w:rsid w:val="006753DB"/>
    <w:rsid w:val="00B83F5B"/>
    <w:rsid w:val="00E9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E10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E10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4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Brunelli Stefano</dc:creator>
  <cp:lastModifiedBy>Brunelli Stefano</cp:lastModifiedBy>
  <cp:revision>1</cp:revision>
  <dcterms:created xsi:type="dcterms:W3CDTF">2017-12-15T07:40:00Z</dcterms:created>
  <dcterms:modified xsi:type="dcterms:W3CDTF">2017-12-15T08:07:00Z</dcterms:modified>
</cp:coreProperties>
</file>